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4"/>
        <w:gridCol w:w="2013"/>
        <w:gridCol w:w="4111"/>
      </w:tblGrid>
      <w:tr w:rsidR="00C41000" w:rsidRPr="00C41000" w:rsidTr="00CC0FD4">
        <w:tc>
          <w:tcPr>
            <w:tcW w:w="3374" w:type="dxa"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CC0FD4" w:rsidRDefault="00CC0FD4" w:rsidP="00CC0FD4">
            <w:pPr>
              <w:widowControl w:val="0"/>
              <w:ind w:firstLine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Приложение № 3</w:t>
            </w:r>
            <w:r>
              <w:rPr>
                <w:color w:val="000000"/>
                <w:lang w:bidi="ru-RU"/>
              </w:rPr>
              <w:t xml:space="preserve"> к Приложению № 1</w:t>
            </w:r>
          </w:p>
          <w:p w:rsidR="00CC0FD4" w:rsidRPr="00C75120" w:rsidRDefault="00CC0FD4" w:rsidP="00CC0FD4">
            <w:pPr>
              <w:widowControl w:val="0"/>
              <w:ind w:firstLine="0"/>
              <w:rPr>
                <w:color w:val="000000"/>
                <w:lang w:bidi="ru-RU"/>
              </w:rPr>
            </w:pPr>
            <w:r w:rsidRPr="009C6B72">
              <w:rPr>
                <w:color w:val="000000"/>
                <w:lang w:bidi="ru-RU"/>
              </w:rPr>
              <w:t>к Договору возмездного оказания услуг</w:t>
            </w:r>
            <w:r>
              <w:rPr>
                <w:color w:val="000000"/>
                <w:lang w:bidi="ru-RU"/>
              </w:rPr>
              <w:t xml:space="preserve"> </w:t>
            </w:r>
            <w:r>
              <w:rPr>
                <w:color w:val="000000"/>
                <w:lang w:bidi="ru-RU"/>
              </w:rPr>
              <w:t xml:space="preserve">от «____» ___________ 2025 </w:t>
            </w:r>
            <w:r w:rsidRPr="009C6B72">
              <w:rPr>
                <w:color w:val="000000"/>
                <w:lang w:bidi="ru-RU"/>
              </w:rPr>
              <w:t>г.</w:t>
            </w:r>
          </w:p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  <w:rPr>
                <w:sz w:val="20"/>
                <w:szCs w:val="20"/>
              </w:rPr>
            </w:pPr>
          </w:p>
        </w:tc>
      </w:tr>
    </w:tbl>
    <w:p w:rsidR="00C41000" w:rsidRDefault="00C41000" w:rsidP="00C41000">
      <w:pPr>
        <w:tabs>
          <w:tab w:val="left" w:pos="993"/>
        </w:tabs>
        <w:spacing w:line="276" w:lineRule="auto"/>
        <w:ind w:firstLine="0"/>
      </w:pPr>
    </w:p>
    <w:p w:rsidR="00C41000" w:rsidRDefault="00C41000" w:rsidP="00C41000">
      <w:pPr>
        <w:tabs>
          <w:tab w:val="left" w:pos="993"/>
        </w:tabs>
        <w:spacing w:line="276" w:lineRule="auto"/>
        <w:ind w:firstLine="0"/>
      </w:pPr>
    </w:p>
    <w:p w:rsidR="00C41000" w:rsidRPr="00C41000" w:rsidRDefault="00C41000" w:rsidP="00C41000">
      <w:pPr>
        <w:tabs>
          <w:tab w:val="left" w:pos="993"/>
        </w:tabs>
        <w:spacing w:line="276" w:lineRule="auto"/>
        <w:ind w:firstLine="0"/>
      </w:pPr>
    </w:p>
    <w:p w:rsidR="00C41000" w:rsidRPr="00C41000" w:rsidRDefault="00C41000" w:rsidP="00C41000">
      <w:pPr>
        <w:tabs>
          <w:tab w:val="left" w:pos="993"/>
        </w:tabs>
        <w:spacing w:line="276" w:lineRule="auto"/>
        <w:ind w:firstLine="0"/>
        <w:jc w:val="center"/>
        <w:rPr>
          <w:b/>
        </w:rPr>
      </w:pPr>
      <w:r w:rsidRPr="00C41000">
        <w:rPr>
          <w:b/>
        </w:rPr>
        <w:t>Метрологические характеристики, предъявляемые</w:t>
      </w:r>
    </w:p>
    <w:p w:rsidR="00C41000" w:rsidRPr="00C41000" w:rsidRDefault="00C41000" w:rsidP="00C41000">
      <w:pPr>
        <w:tabs>
          <w:tab w:val="left" w:pos="993"/>
        </w:tabs>
        <w:spacing w:line="276" w:lineRule="auto"/>
        <w:ind w:firstLine="0"/>
        <w:jc w:val="center"/>
        <w:rPr>
          <w:b/>
        </w:rPr>
      </w:pPr>
      <w:r w:rsidRPr="00C41000">
        <w:rPr>
          <w:b/>
        </w:rPr>
        <w:t>к внутритрубному оборудованию неразрушающего контроля</w:t>
      </w:r>
    </w:p>
    <w:p w:rsidR="00C41000" w:rsidRPr="00C41000" w:rsidRDefault="00C41000" w:rsidP="00C41000">
      <w:pPr>
        <w:tabs>
          <w:tab w:val="left" w:pos="993"/>
        </w:tabs>
        <w:spacing w:line="276" w:lineRule="auto"/>
        <w:ind w:firstLine="0"/>
        <w:rPr>
          <w:b/>
        </w:rPr>
      </w:pPr>
    </w:p>
    <w:tbl>
      <w:tblPr>
        <w:tblW w:w="7299" w:type="dxa"/>
        <w:jc w:val="center"/>
        <w:tblLook w:val="04A0" w:firstRow="1" w:lastRow="0" w:firstColumn="1" w:lastColumn="0" w:noHBand="0" w:noVBand="1"/>
      </w:tblPr>
      <w:tblGrid>
        <w:gridCol w:w="557"/>
        <w:gridCol w:w="4536"/>
        <w:gridCol w:w="2206"/>
      </w:tblGrid>
      <w:tr w:rsidR="00C41000" w:rsidRPr="00C41000" w:rsidTr="00A27106">
        <w:trPr>
          <w:trHeight w:val="300"/>
          <w:jc w:val="center"/>
        </w:trPr>
        <w:tc>
          <w:tcPr>
            <w:tcW w:w="729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  <w:rPr>
                <w:b/>
                <w:bCs/>
              </w:rPr>
            </w:pPr>
            <w:r w:rsidRPr="00C41000">
              <w:rPr>
                <w:b/>
                <w:bCs/>
              </w:rPr>
              <w:t>Минимальные размеры определяемого дефекта</w:t>
            </w:r>
          </w:p>
        </w:tc>
      </w:tr>
      <w:tr w:rsidR="00C41000" w:rsidRPr="00C41000" w:rsidTr="00A27106">
        <w:trPr>
          <w:trHeight w:val="30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Длина дефекта, мм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15</w:t>
            </w:r>
          </w:p>
        </w:tc>
      </w:tr>
      <w:tr w:rsidR="00C41000" w:rsidRPr="00C41000" w:rsidTr="00A27106">
        <w:trPr>
          <w:trHeight w:val="30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Ширина дефекта, мм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15</w:t>
            </w:r>
          </w:p>
        </w:tc>
      </w:tr>
      <w:tr w:rsidR="00C41000" w:rsidRPr="00C41000" w:rsidTr="00A27106">
        <w:trPr>
          <w:trHeight w:val="300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Измерение изменения толщины стенки, %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30%</w:t>
            </w:r>
          </w:p>
        </w:tc>
      </w:tr>
      <w:tr w:rsidR="00C41000" w:rsidRPr="00C41000" w:rsidTr="00A27106">
        <w:trPr>
          <w:trHeight w:val="315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Погрешность измерения толщины стенки, мм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1000" w:rsidRPr="00C41000" w:rsidRDefault="00C41000" w:rsidP="00A27106">
            <w:pPr>
              <w:tabs>
                <w:tab w:val="left" w:pos="993"/>
              </w:tabs>
              <w:spacing w:line="276" w:lineRule="auto"/>
              <w:ind w:firstLine="0"/>
            </w:pPr>
            <w:r w:rsidRPr="00C41000">
              <w:t>±0.3</w:t>
            </w:r>
          </w:p>
        </w:tc>
      </w:tr>
    </w:tbl>
    <w:p w:rsidR="00551EE6" w:rsidRDefault="00551EE6"/>
    <w:p w:rsidR="00CC0FD4" w:rsidRDefault="00CC0FD4"/>
    <w:p w:rsidR="00CC0FD4" w:rsidRDefault="00CC0FD4"/>
    <w:p w:rsidR="00CC0FD4" w:rsidRDefault="00CC0FD4"/>
    <w:tbl>
      <w:tblPr>
        <w:tblW w:w="15604" w:type="dxa"/>
        <w:jc w:val="center"/>
        <w:tblLayout w:type="fixed"/>
        <w:tblLook w:val="0000" w:firstRow="0" w:lastRow="0" w:firstColumn="0" w:lastColumn="0" w:noHBand="0" w:noVBand="0"/>
      </w:tblPr>
      <w:tblGrid>
        <w:gridCol w:w="8104"/>
        <w:gridCol w:w="7500"/>
      </w:tblGrid>
      <w:tr w:rsidR="00CC0FD4" w:rsidRPr="00DA7F47" w:rsidTr="00CC0FD4">
        <w:trPr>
          <w:trHeight w:val="572"/>
          <w:jc w:val="center"/>
        </w:trPr>
        <w:tc>
          <w:tcPr>
            <w:tcW w:w="8104" w:type="dxa"/>
            <w:vAlign w:val="center"/>
          </w:tcPr>
          <w:p w:rsidR="00CC0FD4" w:rsidRPr="00DA7F47" w:rsidRDefault="00CC0FD4" w:rsidP="00CC0FD4">
            <w:pPr>
              <w:snapToGrid w:val="0"/>
              <w:ind w:firstLine="2020"/>
            </w:pPr>
            <w:r w:rsidRPr="00DA7F47">
              <w:t xml:space="preserve">         ИСПОЛНИТЕЛЬ:</w:t>
            </w:r>
          </w:p>
        </w:tc>
        <w:tc>
          <w:tcPr>
            <w:tcW w:w="7500" w:type="dxa"/>
            <w:vAlign w:val="center"/>
          </w:tcPr>
          <w:p w:rsidR="00CC0FD4" w:rsidRPr="00DA7F47" w:rsidRDefault="00CC0FD4" w:rsidP="00CC0FD4">
            <w:pPr>
              <w:snapToGrid w:val="0"/>
              <w:ind w:firstLine="0"/>
            </w:pPr>
            <w:r w:rsidRPr="00DA7F47">
              <w:t>ЗАКАЗЧИК:</w:t>
            </w:r>
          </w:p>
        </w:tc>
      </w:tr>
      <w:tr w:rsidR="00CC0FD4" w:rsidRPr="00DA7F47" w:rsidTr="00CC0FD4">
        <w:trPr>
          <w:trHeight w:val="1685"/>
          <w:jc w:val="center"/>
        </w:trPr>
        <w:tc>
          <w:tcPr>
            <w:tcW w:w="8104" w:type="dxa"/>
          </w:tcPr>
          <w:p w:rsidR="00CC0FD4" w:rsidRPr="00DA7F47" w:rsidRDefault="00CC0FD4" w:rsidP="00CC0FD4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ind w:firstLine="202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_________________________</w:t>
            </w:r>
            <w:r w:rsidRPr="00DA7F47">
              <w:rPr>
                <w:rFonts w:eastAsia="Arial"/>
                <w:b/>
                <w:kern w:val="1"/>
                <w:lang w:eastAsia="ar-SA"/>
              </w:rPr>
              <w:t xml:space="preserve"> </w:t>
            </w:r>
          </w:p>
          <w:p w:rsidR="00CC0FD4" w:rsidRPr="00DA7F47" w:rsidRDefault="00CC0FD4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</w:t>
            </w:r>
          </w:p>
          <w:p w:rsidR="00CC0FD4" w:rsidRPr="00DA7F47" w:rsidRDefault="00CC0FD4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CC0FD4" w:rsidRPr="00DA7F47" w:rsidRDefault="00CC0FD4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CC0FD4" w:rsidRPr="00DA7F47" w:rsidRDefault="00CC0FD4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CC0FD4" w:rsidRPr="00DA7F47" w:rsidRDefault="00CC0FD4" w:rsidP="00CC0FD4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ind w:firstLine="202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>
              <w:rPr>
                <w:rFonts w:eastAsia="Arial"/>
                <w:b/>
                <w:kern w:val="1"/>
                <w:lang w:eastAsia="ar-SA"/>
              </w:rPr>
              <w:t xml:space="preserve">         ___________________Ф.И.О.</w:t>
            </w:r>
          </w:p>
          <w:p w:rsidR="00CC0FD4" w:rsidRPr="00DA7F47" w:rsidRDefault="00CC0FD4" w:rsidP="0009270C">
            <w:pPr>
              <w:keepLines/>
              <w:widowControl w:val="0"/>
              <w:suppressAutoHyphens/>
              <w:snapToGrid w:val="0"/>
              <w:ind w:firstLine="68"/>
              <w:outlineLvl w:val="1"/>
              <w:rPr>
                <w:rFonts w:eastAsia="Arial"/>
                <w:kern w:val="1"/>
                <w:lang w:eastAsia="ar-SA"/>
              </w:rPr>
            </w:pPr>
            <w:r>
              <w:t xml:space="preserve">                    </w:t>
            </w:r>
            <w:r>
              <w:t xml:space="preserve">                     </w:t>
            </w:r>
            <w:bookmarkStart w:id="0" w:name="_GoBack"/>
            <w:bookmarkEnd w:id="0"/>
            <w:proofErr w:type="spellStart"/>
            <w:r w:rsidRPr="00DA7F47">
              <w:t>м.п</w:t>
            </w:r>
            <w:proofErr w:type="spellEnd"/>
            <w:r w:rsidRPr="00DA7F47">
              <w:t>.</w:t>
            </w:r>
          </w:p>
          <w:p w:rsidR="00CC0FD4" w:rsidRPr="00DA7F47" w:rsidRDefault="00CC0FD4" w:rsidP="0009270C">
            <w:pPr>
              <w:keepLines/>
              <w:widowControl w:val="0"/>
              <w:suppressAutoHyphens/>
              <w:snapToGrid w:val="0"/>
              <w:ind w:firstLine="68"/>
              <w:outlineLvl w:val="1"/>
              <w:rPr>
                <w:rFonts w:eastAsia="Arial"/>
                <w:kern w:val="1"/>
                <w:lang w:eastAsia="ar-SA"/>
              </w:rPr>
            </w:pPr>
          </w:p>
        </w:tc>
        <w:tc>
          <w:tcPr>
            <w:tcW w:w="7500" w:type="dxa"/>
          </w:tcPr>
          <w:p w:rsidR="00CC0FD4" w:rsidRPr="00DA7F47" w:rsidRDefault="00CC0FD4" w:rsidP="00CC0FD4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ind w:firstLine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 xml:space="preserve">Генеральный директор </w:t>
            </w:r>
          </w:p>
          <w:p w:rsidR="00CC0FD4" w:rsidRPr="00DA7F47" w:rsidRDefault="00CC0FD4" w:rsidP="00CC0FD4">
            <w:pPr>
              <w:keepLines/>
              <w:widowControl w:val="0"/>
              <w:tabs>
                <w:tab w:val="left" w:pos="4119"/>
              </w:tabs>
              <w:suppressAutoHyphens/>
              <w:snapToGrid w:val="0"/>
              <w:ind w:firstLine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>АО «НТЭК»</w:t>
            </w:r>
          </w:p>
          <w:p w:rsidR="00CC0FD4" w:rsidRPr="00DA7F47" w:rsidRDefault="00CC0FD4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CC0FD4" w:rsidRPr="00DA7F47" w:rsidRDefault="00CC0FD4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CC0FD4" w:rsidRPr="00DA7F47" w:rsidRDefault="00CC0FD4" w:rsidP="0009270C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</w:p>
          <w:p w:rsidR="00CC0FD4" w:rsidRPr="00DA7F47" w:rsidRDefault="00CC0FD4" w:rsidP="00CC0FD4">
            <w:pPr>
              <w:keepLines/>
              <w:widowControl w:val="0"/>
              <w:tabs>
                <w:tab w:val="left" w:pos="4520"/>
              </w:tabs>
              <w:suppressAutoHyphens/>
              <w:snapToGrid w:val="0"/>
              <w:ind w:firstLine="150"/>
              <w:contextualSpacing/>
              <w:outlineLvl w:val="1"/>
              <w:rPr>
                <w:rFonts w:eastAsia="Arial"/>
                <w:b/>
                <w:kern w:val="1"/>
                <w:lang w:eastAsia="ar-SA"/>
              </w:rPr>
            </w:pPr>
            <w:r w:rsidRPr="00DA7F47">
              <w:rPr>
                <w:rFonts w:eastAsia="Arial"/>
                <w:b/>
                <w:kern w:val="1"/>
                <w:lang w:eastAsia="ar-SA"/>
              </w:rPr>
              <w:t>___________________ С.В. Липин</w:t>
            </w:r>
          </w:p>
          <w:p w:rsidR="00CC0FD4" w:rsidRPr="00DA7F47" w:rsidRDefault="00CC0FD4" w:rsidP="00CC0FD4">
            <w:pPr>
              <w:ind w:firstLine="150"/>
            </w:pPr>
            <w:proofErr w:type="spellStart"/>
            <w:r w:rsidRPr="00DA7F47">
              <w:t>м.п</w:t>
            </w:r>
            <w:proofErr w:type="spellEnd"/>
            <w:r w:rsidRPr="00DA7F47">
              <w:t>.</w:t>
            </w:r>
          </w:p>
        </w:tc>
      </w:tr>
    </w:tbl>
    <w:p w:rsidR="00CC0FD4" w:rsidRPr="00C41000" w:rsidRDefault="00CC0FD4"/>
    <w:sectPr w:rsidR="00CC0FD4" w:rsidRPr="00C41000" w:rsidSect="00CC0FD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00"/>
    <w:rsid w:val="00551EE6"/>
    <w:rsid w:val="00C41000"/>
    <w:rsid w:val="00CC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0E65"/>
  <w15:chartTrackingRefBased/>
  <w15:docId w15:val="{F3E0BFEA-8A4D-417B-AE03-F0BDEEC12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00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1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Евмененко Карина Эдуардовна</dc:creator>
  <cp:keywords/>
  <dc:description/>
  <cp:lastModifiedBy>Евмененко Карина Эдуардовна</cp:lastModifiedBy>
  <cp:revision>2</cp:revision>
  <dcterms:created xsi:type="dcterms:W3CDTF">2025-02-14T06:15:00Z</dcterms:created>
  <dcterms:modified xsi:type="dcterms:W3CDTF">2025-02-18T02:15:00Z</dcterms:modified>
</cp:coreProperties>
</file>